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CB8E2" w14:textId="61C0D467" w:rsidR="00EF3F0D" w:rsidRPr="001715B5" w:rsidRDefault="00F10F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color w:val="2F5496"/>
        </w:rPr>
        <w:t>Student Name:</w:t>
      </w:r>
      <w:r w:rsidR="001715B5">
        <w:rPr>
          <w:color w:val="2F5496"/>
        </w:rPr>
        <w:t xml:space="preserve"> </w:t>
      </w:r>
    </w:p>
    <w:p w14:paraId="5E4D8BF8" w14:textId="77777777" w:rsidR="00EF3F0D" w:rsidRDefault="00F10F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2F5496"/>
        </w:rPr>
      </w:pPr>
      <w:r>
        <w:rPr>
          <w:color w:val="2F5496"/>
        </w:rPr>
        <w:t>Student ID Number:</w:t>
      </w:r>
    </w:p>
    <w:p w14:paraId="5FFF8913" w14:textId="6669ED71" w:rsidR="00EF3F0D" w:rsidRDefault="00F10F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  <w:r>
        <w:rPr>
          <w:color w:val="2F5496"/>
        </w:rPr>
        <w:t>Advisor:</w:t>
      </w:r>
      <w:r w:rsidR="001715B5">
        <w:rPr>
          <w:color w:val="2F5496"/>
        </w:rPr>
        <w:t xml:space="preserve"> </w:t>
      </w:r>
    </w:p>
    <w:tbl>
      <w:tblPr>
        <w:tblStyle w:val="a1"/>
        <w:tblW w:w="13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89"/>
        <w:gridCol w:w="2966"/>
        <w:gridCol w:w="2612"/>
        <w:gridCol w:w="2789"/>
        <w:gridCol w:w="2789"/>
      </w:tblGrid>
      <w:tr w:rsidR="00EF3F0D" w14:paraId="06FBB890" w14:textId="77777777">
        <w:tc>
          <w:tcPr>
            <w:tcW w:w="13945" w:type="dxa"/>
            <w:gridSpan w:val="5"/>
            <w:shd w:val="clear" w:color="auto" w:fill="2F5496"/>
          </w:tcPr>
          <w:p w14:paraId="693A91E4" w14:textId="77777777" w:rsidR="00EF3F0D" w:rsidRDefault="00F10F54">
            <w:pPr>
              <w:jc w:val="center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YEAR 1</w:t>
            </w:r>
          </w:p>
        </w:tc>
      </w:tr>
      <w:tr w:rsidR="00EF3F0D" w14:paraId="03431AA7" w14:textId="77777777" w:rsidTr="005C1BA5">
        <w:trPr>
          <w:trHeight w:val="802"/>
        </w:trPr>
        <w:tc>
          <w:tcPr>
            <w:tcW w:w="2789" w:type="dxa"/>
            <w:shd w:val="clear" w:color="auto" w:fill="FFFFFF" w:themeFill="background1"/>
          </w:tcPr>
          <w:p w14:paraId="01E432E6" w14:textId="77777777" w:rsidR="00EF3F0D" w:rsidRDefault="00F10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INFR 1411U Introduction to Networking I</w:t>
            </w:r>
          </w:p>
          <w:p w14:paraId="2A815914" w14:textId="77777777" w:rsidR="00EF3F0D" w:rsidRDefault="00F10F54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(F)</w:t>
            </w:r>
          </w:p>
        </w:tc>
        <w:tc>
          <w:tcPr>
            <w:tcW w:w="2966" w:type="dxa"/>
            <w:shd w:val="clear" w:color="auto" w:fill="FFFFFF" w:themeFill="background1"/>
          </w:tcPr>
          <w:p w14:paraId="3F431E99" w14:textId="77777777" w:rsidR="00EF3F0D" w:rsidRDefault="00F10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INFR 1010U Discrete Mathematics</w:t>
            </w:r>
          </w:p>
          <w:p w14:paraId="0CF9A542" w14:textId="77777777" w:rsidR="00EF3F0D" w:rsidRDefault="00F10F54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(F/S)</w:t>
            </w:r>
          </w:p>
        </w:tc>
        <w:tc>
          <w:tcPr>
            <w:tcW w:w="2612" w:type="dxa"/>
            <w:shd w:val="clear" w:color="auto" w:fill="FFFFFF" w:themeFill="background1"/>
          </w:tcPr>
          <w:p w14:paraId="60458800" w14:textId="77777777" w:rsidR="00EF3F0D" w:rsidRDefault="00F10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INFR 1101U Introduction to Programming</w:t>
            </w:r>
          </w:p>
          <w:p w14:paraId="667F5C96" w14:textId="1725A816" w:rsidR="00EF3F0D" w:rsidRDefault="00F10F54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(F/W)</w:t>
            </w:r>
          </w:p>
        </w:tc>
        <w:tc>
          <w:tcPr>
            <w:tcW w:w="2789" w:type="dxa"/>
            <w:shd w:val="clear" w:color="auto" w:fill="FFFFFF" w:themeFill="background1"/>
          </w:tcPr>
          <w:p w14:paraId="3F0FD89C" w14:textId="1C55543E" w:rsidR="00EF3F0D" w:rsidRDefault="00F10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1030U Writing and Critical Thinking</w:t>
            </w:r>
            <w:r w:rsidR="007A64A3">
              <w:rPr>
                <w:sz w:val="20"/>
                <w:szCs w:val="20"/>
              </w:rPr>
              <w:t xml:space="preserve">  </w:t>
            </w:r>
          </w:p>
          <w:p w14:paraId="5DF5A4A6" w14:textId="77777777" w:rsidR="00EF3F0D" w:rsidRDefault="00F10F54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789" w:type="dxa"/>
            <w:shd w:val="clear" w:color="auto" w:fill="FFFFFF" w:themeFill="background1"/>
          </w:tcPr>
          <w:p w14:paraId="33BA5530" w14:textId="77777777" w:rsidR="00EF3F0D" w:rsidRDefault="00F10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1600U Management of the Enterprise</w:t>
            </w:r>
          </w:p>
          <w:p w14:paraId="0E62E6F6" w14:textId="77777777" w:rsidR="00EF3F0D" w:rsidRDefault="00F10F54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(F/W)</w:t>
            </w:r>
          </w:p>
        </w:tc>
      </w:tr>
      <w:tr w:rsidR="00EF3F0D" w14:paraId="2AAD7AAF" w14:textId="77777777" w:rsidTr="005C1BA5">
        <w:trPr>
          <w:trHeight w:val="512"/>
        </w:trPr>
        <w:tc>
          <w:tcPr>
            <w:tcW w:w="2789" w:type="dxa"/>
            <w:shd w:val="clear" w:color="auto" w:fill="FFFFFF" w:themeFill="background1"/>
          </w:tcPr>
          <w:p w14:paraId="40621D62" w14:textId="77777777" w:rsidR="00EF3F0D" w:rsidRDefault="00F10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INFR 1421U Introduction to Networking II </w:t>
            </w:r>
          </w:p>
          <w:p w14:paraId="0F0E1299" w14:textId="77777777" w:rsidR="00EF3F0D" w:rsidRDefault="00F10F54">
            <w:pPr>
              <w:rPr>
                <w:color w:val="0070C1"/>
                <w:sz w:val="18"/>
                <w:szCs w:val="18"/>
              </w:rPr>
            </w:pPr>
            <w:r>
              <w:rPr>
                <w:color w:val="0070C1"/>
                <w:sz w:val="18"/>
                <w:szCs w:val="18"/>
              </w:rPr>
              <w:t>INFR 1411U</w:t>
            </w:r>
          </w:p>
          <w:p w14:paraId="29EC2178" w14:textId="77777777" w:rsidR="00EF3F0D" w:rsidRDefault="00F10F54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(W)</w:t>
            </w:r>
          </w:p>
        </w:tc>
        <w:tc>
          <w:tcPr>
            <w:tcW w:w="2966" w:type="dxa"/>
            <w:shd w:val="clear" w:color="auto" w:fill="FFFFFF" w:themeFill="background1"/>
          </w:tcPr>
          <w:p w14:paraId="62CCC0AC" w14:textId="77777777" w:rsidR="00EF3F0D" w:rsidRDefault="00F10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INFR 1016 Introductory Calculus</w:t>
            </w:r>
          </w:p>
          <w:p w14:paraId="64087CA5" w14:textId="77777777" w:rsidR="00EF3F0D" w:rsidRPr="001715B5" w:rsidRDefault="00F10F54">
            <w:pPr>
              <w:rPr>
                <w:color w:val="DBE5F1" w:themeColor="accent1" w:themeTint="33"/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(W/S)</w:t>
            </w:r>
          </w:p>
        </w:tc>
        <w:tc>
          <w:tcPr>
            <w:tcW w:w="2612" w:type="dxa"/>
            <w:shd w:val="clear" w:color="auto" w:fill="FFFFFF" w:themeFill="background1"/>
          </w:tcPr>
          <w:p w14:paraId="34A2B0F1" w14:textId="77777777" w:rsidR="00EF3F0D" w:rsidRDefault="00F10F54">
            <w:pPr>
              <w:rPr>
                <w:color w:val="0070C1"/>
                <w:sz w:val="18"/>
                <w:szCs w:val="18"/>
              </w:rPr>
            </w:pPr>
            <w:r>
              <w:rPr>
                <w:sz w:val="20"/>
                <w:szCs w:val="20"/>
              </w:rPr>
              <w:t>INFR 2141U Object Oriented Programming for I.T.</w:t>
            </w:r>
            <w:r>
              <w:rPr>
                <w:color w:val="0070C1"/>
                <w:sz w:val="18"/>
                <w:szCs w:val="18"/>
              </w:rPr>
              <w:t xml:space="preserve">              INFR 1100U/1101U</w:t>
            </w:r>
          </w:p>
          <w:p w14:paraId="606ACFB6" w14:textId="77777777" w:rsidR="00EF3F0D" w:rsidRDefault="00F10F54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(W/S)</w:t>
            </w:r>
          </w:p>
        </w:tc>
        <w:tc>
          <w:tcPr>
            <w:tcW w:w="2789" w:type="dxa"/>
            <w:shd w:val="clear" w:color="auto" w:fill="FFFFFF" w:themeFill="background1"/>
          </w:tcPr>
          <w:p w14:paraId="7CAF61DD" w14:textId="5519FED6" w:rsidR="00EF3F0D" w:rsidRDefault="00F10F54">
            <w:pPr>
              <w:rPr>
                <w:color w:val="0070C1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INFR 2810U Computer Architecture </w:t>
            </w:r>
            <w:r>
              <w:rPr>
                <w:sz w:val="20"/>
                <w:szCs w:val="20"/>
              </w:rPr>
              <w:br/>
            </w:r>
            <w:r w:rsidR="004B4EDC">
              <w:rPr>
                <w:color w:val="0070C1"/>
                <w:sz w:val="18"/>
                <w:szCs w:val="18"/>
              </w:rPr>
              <w:t xml:space="preserve">INFR 1010U/1020U &amp; </w:t>
            </w:r>
            <w:r>
              <w:rPr>
                <w:color w:val="0070C1"/>
                <w:sz w:val="18"/>
                <w:szCs w:val="18"/>
              </w:rPr>
              <w:t xml:space="preserve">INFR 1100U/1101U </w:t>
            </w:r>
            <w:r>
              <w:rPr>
                <w:color w:val="FF0000"/>
                <w:sz w:val="18"/>
                <w:szCs w:val="18"/>
              </w:rPr>
              <w:t>(W/S)</w:t>
            </w:r>
          </w:p>
        </w:tc>
        <w:tc>
          <w:tcPr>
            <w:tcW w:w="2789" w:type="dxa"/>
            <w:shd w:val="clear" w:color="auto" w:fill="FFFFFF" w:themeFill="background1"/>
          </w:tcPr>
          <w:p w14:paraId="6F4A58F0" w14:textId="77777777" w:rsidR="00EF3F0D" w:rsidRDefault="00F10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2000U Collaborative Leadership</w:t>
            </w:r>
          </w:p>
          <w:p w14:paraId="1242E08F" w14:textId="77777777" w:rsidR="00EF3F0D" w:rsidRDefault="00F10F54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(F/W)</w:t>
            </w:r>
          </w:p>
        </w:tc>
      </w:tr>
      <w:tr w:rsidR="00EF3F0D" w14:paraId="5D2E6A4B" w14:textId="77777777" w:rsidTr="00F43D3F">
        <w:tc>
          <w:tcPr>
            <w:tcW w:w="13945" w:type="dxa"/>
            <w:gridSpan w:val="5"/>
            <w:shd w:val="clear" w:color="auto" w:fill="4F81BD" w:themeFill="accent1"/>
          </w:tcPr>
          <w:p w14:paraId="5C484FE8" w14:textId="619C07EF" w:rsidR="00EF3F0D" w:rsidRDefault="00F10F54">
            <w:pPr>
              <w:jc w:val="center"/>
              <w:rPr>
                <w:sz w:val="20"/>
                <w:szCs w:val="20"/>
              </w:rPr>
            </w:pPr>
            <w:r w:rsidRPr="00F43D3F">
              <w:rPr>
                <w:color w:val="FFFFFF" w:themeColor="background1"/>
                <w:sz w:val="20"/>
                <w:szCs w:val="20"/>
              </w:rPr>
              <w:t>Year 2</w:t>
            </w:r>
            <w:r w:rsidR="00F43D3F" w:rsidRPr="00F43D3F">
              <w:rPr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EF3F0D" w14:paraId="62A42B2A" w14:textId="77777777" w:rsidTr="005C1BA5">
        <w:tc>
          <w:tcPr>
            <w:tcW w:w="2789" w:type="dxa"/>
            <w:shd w:val="clear" w:color="auto" w:fill="FFFFFF" w:themeFill="background1"/>
          </w:tcPr>
          <w:p w14:paraId="58B0B87B" w14:textId="77777777" w:rsidR="00EF3F0D" w:rsidRDefault="00F10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INFR 2411U Advanced Networking I  </w:t>
            </w:r>
          </w:p>
          <w:p w14:paraId="0EA21C7B" w14:textId="77777777" w:rsidR="00EF3F0D" w:rsidRDefault="00F10F54">
            <w:pPr>
              <w:rPr>
                <w:color w:val="0070C1"/>
                <w:sz w:val="18"/>
                <w:szCs w:val="18"/>
              </w:rPr>
            </w:pPr>
            <w:r>
              <w:rPr>
                <w:color w:val="0070C1"/>
                <w:sz w:val="18"/>
                <w:szCs w:val="18"/>
              </w:rPr>
              <w:t>INFR 1421U</w:t>
            </w:r>
          </w:p>
          <w:p w14:paraId="7C2B4D55" w14:textId="77777777" w:rsidR="00EF3F0D" w:rsidRDefault="00F10F54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(F)</w:t>
            </w:r>
          </w:p>
        </w:tc>
        <w:tc>
          <w:tcPr>
            <w:tcW w:w="2966" w:type="dxa"/>
            <w:shd w:val="clear" w:color="auto" w:fill="FFFFFF" w:themeFill="background1"/>
          </w:tcPr>
          <w:p w14:paraId="2442ADFE" w14:textId="77777777" w:rsidR="00EF3F0D" w:rsidRDefault="00F10F54">
            <w:pPr>
              <w:rPr>
                <w:color w:val="0070C1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INFR 1400U Stats &amp; Probability for I.T.              </w:t>
            </w:r>
            <w:r>
              <w:rPr>
                <w:sz w:val="20"/>
                <w:szCs w:val="20"/>
              </w:rPr>
              <w:br/>
            </w:r>
            <w:r>
              <w:rPr>
                <w:color w:val="0070C1"/>
                <w:sz w:val="18"/>
                <w:szCs w:val="18"/>
              </w:rPr>
              <w:t>INFR 1010U &amp; INFR 1016U</w:t>
            </w:r>
          </w:p>
          <w:p w14:paraId="2D19A358" w14:textId="77777777" w:rsidR="00EF3F0D" w:rsidRDefault="00F10F54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(F)</w:t>
            </w:r>
          </w:p>
        </w:tc>
        <w:tc>
          <w:tcPr>
            <w:tcW w:w="2612" w:type="dxa"/>
            <w:shd w:val="clear" w:color="auto" w:fill="FFFFFF" w:themeFill="background1"/>
          </w:tcPr>
          <w:p w14:paraId="4B9C380A" w14:textId="77777777" w:rsidR="00EF3F0D" w:rsidRDefault="00F10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INFR 3120U Web and Script Programming</w:t>
            </w:r>
          </w:p>
          <w:p w14:paraId="431EC601" w14:textId="77777777" w:rsidR="00EF3F0D" w:rsidRDefault="00F10F54">
            <w:pPr>
              <w:rPr>
                <w:color w:val="0070C1"/>
                <w:sz w:val="18"/>
                <w:szCs w:val="18"/>
              </w:rPr>
            </w:pPr>
            <w:r>
              <w:rPr>
                <w:color w:val="0070C1"/>
                <w:sz w:val="18"/>
                <w:szCs w:val="18"/>
              </w:rPr>
              <w:t>INFR 2140U/2141U</w:t>
            </w:r>
          </w:p>
          <w:p w14:paraId="0E9EDD32" w14:textId="77777777" w:rsidR="00EF3F0D" w:rsidRDefault="00F10F54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(F)</w:t>
            </w:r>
          </w:p>
        </w:tc>
        <w:tc>
          <w:tcPr>
            <w:tcW w:w="2789" w:type="dxa"/>
            <w:shd w:val="clear" w:color="auto" w:fill="FFFFFF" w:themeFill="background1"/>
          </w:tcPr>
          <w:p w14:paraId="7F988FEA" w14:textId="77777777" w:rsidR="00EF3F0D" w:rsidRDefault="00F10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INFR 2600U Introduction to Computer Security</w:t>
            </w:r>
          </w:p>
          <w:p w14:paraId="1AD61286" w14:textId="77777777" w:rsidR="00EF3F0D" w:rsidRDefault="00F10F54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(F)</w:t>
            </w:r>
          </w:p>
        </w:tc>
        <w:tc>
          <w:tcPr>
            <w:tcW w:w="2789" w:type="dxa"/>
            <w:shd w:val="clear" w:color="auto" w:fill="FFFFFF" w:themeFill="background1"/>
          </w:tcPr>
          <w:p w14:paraId="219164BD" w14:textId="77777777" w:rsidR="00EF3F0D" w:rsidRDefault="00F10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INFR 1550U Law and Ethics of I.T.</w:t>
            </w:r>
          </w:p>
          <w:p w14:paraId="61D27A21" w14:textId="77777777" w:rsidR="00EF3F0D" w:rsidRDefault="00F10F54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(F)</w:t>
            </w:r>
          </w:p>
        </w:tc>
      </w:tr>
      <w:tr w:rsidR="00EF3F0D" w14:paraId="7503A976" w14:textId="77777777" w:rsidTr="005C1BA5">
        <w:tc>
          <w:tcPr>
            <w:tcW w:w="2789" w:type="dxa"/>
            <w:shd w:val="clear" w:color="auto" w:fill="FFFFFF" w:themeFill="background1"/>
          </w:tcPr>
          <w:p w14:paraId="4F18C8AB" w14:textId="728AA40C" w:rsidR="00EF3F0D" w:rsidRDefault="00F10F54">
            <w:pPr>
              <w:rPr>
                <w:color w:val="0070C1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INFR 2421U Advanced Networking II </w:t>
            </w:r>
            <w:r>
              <w:rPr>
                <w:sz w:val="20"/>
                <w:szCs w:val="20"/>
              </w:rPr>
              <w:br/>
            </w:r>
            <w:r>
              <w:rPr>
                <w:color w:val="0070C1"/>
                <w:sz w:val="18"/>
                <w:szCs w:val="18"/>
              </w:rPr>
              <w:t xml:space="preserve">INFR </w:t>
            </w:r>
            <w:r w:rsidR="005C4D04">
              <w:rPr>
                <w:color w:val="0070C1"/>
                <w:sz w:val="18"/>
                <w:szCs w:val="18"/>
              </w:rPr>
              <w:t>1</w:t>
            </w:r>
            <w:r>
              <w:rPr>
                <w:color w:val="0070C1"/>
                <w:sz w:val="18"/>
                <w:szCs w:val="18"/>
              </w:rPr>
              <w:t>4</w:t>
            </w:r>
            <w:r w:rsidR="005C4D04">
              <w:rPr>
                <w:color w:val="0070C1"/>
                <w:sz w:val="18"/>
                <w:szCs w:val="18"/>
              </w:rPr>
              <w:t>2</w:t>
            </w:r>
            <w:r>
              <w:rPr>
                <w:color w:val="0070C1"/>
                <w:sz w:val="18"/>
                <w:szCs w:val="18"/>
              </w:rPr>
              <w:t>1U</w:t>
            </w:r>
          </w:p>
          <w:p w14:paraId="04D71CDE" w14:textId="77777777" w:rsidR="00EF3F0D" w:rsidRDefault="00F10F54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(W)</w:t>
            </w:r>
          </w:p>
        </w:tc>
        <w:tc>
          <w:tcPr>
            <w:tcW w:w="2966" w:type="dxa"/>
            <w:shd w:val="clear" w:color="auto" w:fill="FFFFFF" w:themeFill="background1"/>
          </w:tcPr>
          <w:p w14:paraId="4B7B34D5" w14:textId="77777777" w:rsidR="00EF3F0D" w:rsidRDefault="00F10F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INFR 2820U</w:t>
            </w:r>
          </w:p>
          <w:p w14:paraId="50A6B475" w14:textId="77777777" w:rsidR="00EF3F0D" w:rsidRDefault="00F10F5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Algorithms &amp; Data Structures</w:t>
            </w:r>
          </w:p>
          <w:p w14:paraId="12149555" w14:textId="77777777" w:rsidR="005C1BA5" w:rsidRDefault="00F10F54">
            <w:pPr>
              <w:rPr>
                <w:color w:val="0070C1"/>
                <w:sz w:val="18"/>
                <w:szCs w:val="18"/>
              </w:rPr>
            </w:pPr>
            <w:r>
              <w:rPr>
                <w:color w:val="0070C1"/>
                <w:sz w:val="18"/>
                <w:szCs w:val="18"/>
              </w:rPr>
              <w:t>INFR 1010U/1030U/1016U</w:t>
            </w:r>
          </w:p>
          <w:p w14:paraId="2665C79E" w14:textId="3AB19A92" w:rsidR="00EF3F0D" w:rsidRDefault="00F10F54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(W/S)</w:t>
            </w:r>
          </w:p>
        </w:tc>
        <w:tc>
          <w:tcPr>
            <w:tcW w:w="2612" w:type="dxa"/>
            <w:shd w:val="clear" w:color="auto" w:fill="FFFFFF" w:themeFill="background1"/>
          </w:tcPr>
          <w:p w14:paraId="29A7CD72" w14:textId="77777777" w:rsidR="00EF3F0D" w:rsidRDefault="00F10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INFR 2830U Operating Systems</w:t>
            </w:r>
          </w:p>
          <w:p w14:paraId="2581481C" w14:textId="77777777" w:rsidR="00EF3F0D" w:rsidRDefault="00F10F54">
            <w:pPr>
              <w:rPr>
                <w:color w:val="0070C1"/>
                <w:sz w:val="18"/>
                <w:szCs w:val="18"/>
              </w:rPr>
            </w:pPr>
            <w:r>
              <w:rPr>
                <w:color w:val="0070C1"/>
                <w:sz w:val="18"/>
                <w:szCs w:val="18"/>
              </w:rPr>
              <w:t>INFR 1100U/1101U</w:t>
            </w:r>
          </w:p>
          <w:p w14:paraId="6BB82EC3" w14:textId="77777777" w:rsidR="00EF3F0D" w:rsidRDefault="00F10F54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(W)</w:t>
            </w:r>
          </w:p>
        </w:tc>
        <w:tc>
          <w:tcPr>
            <w:tcW w:w="2789" w:type="dxa"/>
            <w:shd w:val="clear" w:color="auto" w:fill="FFFFFF" w:themeFill="background1"/>
          </w:tcPr>
          <w:p w14:paraId="7D0B1FFC" w14:textId="77777777" w:rsidR="00EF3F0D" w:rsidRDefault="00F10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DA1420">
              <w:rPr>
                <w:sz w:val="20"/>
                <w:szCs w:val="20"/>
              </w:rPr>
              <w:t>USI</w:t>
            </w:r>
            <w:r>
              <w:rPr>
                <w:sz w:val="20"/>
                <w:szCs w:val="20"/>
              </w:rPr>
              <w:t xml:space="preserve"> Elective</w:t>
            </w:r>
          </w:p>
          <w:p w14:paraId="6F68B146" w14:textId="1E65BA9A" w:rsidR="00DA1420" w:rsidRDefault="00DA1420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  <w:p w14:paraId="13E6F1D1" w14:textId="10EAA39E" w:rsidR="00DA1420" w:rsidRDefault="00DA1420">
            <w:pPr>
              <w:rPr>
                <w:sz w:val="20"/>
                <w:szCs w:val="20"/>
              </w:rPr>
            </w:pPr>
          </w:p>
        </w:tc>
        <w:tc>
          <w:tcPr>
            <w:tcW w:w="2789" w:type="dxa"/>
            <w:shd w:val="clear" w:color="auto" w:fill="FFFFFF" w:themeFill="background1"/>
          </w:tcPr>
          <w:p w14:paraId="340E3232" w14:textId="77777777" w:rsidR="00EF3F0D" w:rsidRDefault="00F10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  <w:p w14:paraId="1DD7A5E3" w14:textId="1FA86E60" w:rsidR="00DA1420" w:rsidRDefault="00DA1420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</w:tr>
      <w:tr w:rsidR="00EF3F0D" w14:paraId="2E2A0468" w14:textId="77777777" w:rsidTr="00F43D3F">
        <w:tc>
          <w:tcPr>
            <w:tcW w:w="13945" w:type="dxa"/>
            <w:gridSpan w:val="5"/>
            <w:shd w:val="clear" w:color="auto" w:fill="4F81BD" w:themeFill="accent1"/>
          </w:tcPr>
          <w:p w14:paraId="28891652" w14:textId="77777777" w:rsidR="00EF3F0D" w:rsidRDefault="00F10F54">
            <w:pPr>
              <w:jc w:val="center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YEAR 3</w:t>
            </w:r>
          </w:p>
        </w:tc>
      </w:tr>
      <w:tr w:rsidR="00EF3F0D" w14:paraId="63495144" w14:textId="77777777" w:rsidTr="005C1BA5">
        <w:tc>
          <w:tcPr>
            <w:tcW w:w="2789" w:type="dxa"/>
            <w:shd w:val="clear" w:color="auto" w:fill="FFFFFF" w:themeFill="background1"/>
          </w:tcPr>
          <w:p w14:paraId="1CF7E19A" w14:textId="3949BCE0" w:rsidR="00EF3F0D" w:rsidRDefault="00F10F54">
            <w:pPr>
              <w:rPr>
                <w:color w:val="0070C1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INFR 2431U Advanced Networking III </w:t>
            </w:r>
            <w:r>
              <w:rPr>
                <w:sz w:val="20"/>
                <w:szCs w:val="20"/>
              </w:rPr>
              <w:br/>
            </w:r>
            <w:r>
              <w:rPr>
                <w:color w:val="0070C1"/>
                <w:sz w:val="18"/>
                <w:szCs w:val="18"/>
              </w:rPr>
              <w:t>INFR 2421U</w:t>
            </w:r>
            <w:r w:rsidR="00031765">
              <w:rPr>
                <w:color w:val="0070C1"/>
                <w:sz w:val="18"/>
                <w:szCs w:val="18"/>
              </w:rPr>
              <w:t xml:space="preserve"> &amp; INFR</w:t>
            </w:r>
            <w:r w:rsidR="005C1BA5">
              <w:rPr>
                <w:color w:val="0070C1"/>
                <w:sz w:val="18"/>
                <w:szCs w:val="18"/>
              </w:rPr>
              <w:t xml:space="preserve"> </w:t>
            </w:r>
            <w:r w:rsidR="00031765">
              <w:rPr>
                <w:color w:val="0070C1"/>
                <w:sz w:val="18"/>
                <w:szCs w:val="18"/>
              </w:rPr>
              <w:t>2411</w:t>
            </w:r>
            <w:r w:rsidR="005C1BA5">
              <w:rPr>
                <w:color w:val="0070C1"/>
                <w:sz w:val="18"/>
                <w:szCs w:val="18"/>
              </w:rPr>
              <w:t>U</w:t>
            </w:r>
          </w:p>
          <w:p w14:paraId="6C967FEC" w14:textId="77777777" w:rsidR="00EF3F0D" w:rsidRDefault="00F10F54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(F)</w:t>
            </w:r>
          </w:p>
        </w:tc>
        <w:tc>
          <w:tcPr>
            <w:tcW w:w="2966" w:type="dxa"/>
            <w:shd w:val="clear" w:color="auto" w:fill="auto"/>
          </w:tcPr>
          <w:p w14:paraId="64B67CAA" w14:textId="77777777" w:rsidR="00EF3F0D" w:rsidRDefault="00F10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INFR 2670U Introduction to Cloud Services  </w:t>
            </w:r>
          </w:p>
          <w:p w14:paraId="47D97061" w14:textId="77777777" w:rsidR="00EF3F0D" w:rsidRDefault="00F10F54">
            <w:pPr>
              <w:rPr>
                <w:color w:val="0070C1"/>
                <w:sz w:val="18"/>
                <w:szCs w:val="18"/>
              </w:rPr>
            </w:pPr>
            <w:r>
              <w:rPr>
                <w:color w:val="0070C1"/>
                <w:sz w:val="18"/>
                <w:szCs w:val="18"/>
              </w:rPr>
              <w:t>INFR 2810U</w:t>
            </w:r>
          </w:p>
          <w:p w14:paraId="7BB92548" w14:textId="77777777" w:rsidR="00EF3F0D" w:rsidRDefault="00F10F54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(F)</w:t>
            </w:r>
          </w:p>
        </w:tc>
        <w:tc>
          <w:tcPr>
            <w:tcW w:w="2612" w:type="dxa"/>
            <w:shd w:val="clear" w:color="auto" w:fill="auto"/>
          </w:tcPr>
          <w:p w14:paraId="08D83884" w14:textId="77777777" w:rsidR="00EF3F0D" w:rsidRDefault="00F10F54">
            <w:pPr>
              <w:rPr>
                <w:color w:val="0070C1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INFR 3600U Cryptography and Network Security </w:t>
            </w:r>
            <w:r>
              <w:rPr>
                <w:sz w:val="20"/>
                <w:szCs w:val="20"/>
              </w:rPr>
              <w:br/>
            </w:r>
            <w:r>
              <w:rPr>
                <w:color w:val="0070C1"/>
                <w:sz w:val="18"/>
                <w:szCs w:val="18"/>
              </w:rPr>
              <w:t>INFR 1010U &amp; INFR 2600U</w:t>
            </w:r>
          </w:p>
          <w:p w14:paraId="69FCCF15" w14:textId="77777777" w:rsidR="00EF3F0D" w:rsidRDefault="00F10F54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(F)</w:t>
            </w:r>
          </w:p>
        </w:tc>
        <w:tc>
          <w:tcPr>
            <w:tcW w:w="2789" w:type="dxa"/>
            <w:shd w:val="clear" w:color="auto" w:fill="auto"/>
          </w:tcPr>
          <w:p w14:paraId="22A13C23" w14:textId="77777777" w:rsidR="00EF3F0D" w:rsidRDefault="00F10F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INFR 3700U Machine Learning</w:t>
            </w:r>
          </w:p>
          <w:p w14:paraId="1E8CC696" w14:textId="01969867" w:rsidR="00EF3F0D" w:rsidRDefault="00F10F54">
            <w:pPr>
              <w:rPr>
                <w:color w:val="0070C1"/>
                <w:sz w:val="18"/>
                <w:szCs w:val="18"/>
              </w:rPr>
            </w:pPr>
            <w:r w:rsidRPr="005C1BA5">
              <w:rPr>
                <w:color w:val="0070C1"/>
                <w:sz w:val="16"/>
                <w:szCs w:val="16"/>
              </w:rPr>
              <w:t>INFR 1100U/1101U &amp; INFR 2140U</w:t>
            </w:r>
            <w:r w:rsidR="005C1BA5">
              <w:rPr>
                <w:color w:val="0070C1"/>
                <w:sz w:val="16"/>
                <w:szCs w:val="16"/>
              </w:rPr>
              <w:t xml:space="preserve"> </w:t>
            </w:r>
            <w:r w:rsidRPr="005C1BA5">
              <w:rPr>
                <w:color w:val="0070C1"/>
                <w:sz w:val="16"/>
                <w:szCs w:val="16"/>
              </w:rPr>
              <w:t>/2141U &amp; INFR 1400U</w:t>
            </w:r>
            <w:r w:rsidR="00031765" w:rsidRPr="005C1BA5">
              <w:rPr>
                <w:color w:val="0070C1"/>
                <w:sz w:val="16"/>
                <w:szCs w:val="16"/>
              </w:rPr>
              <w:t>/BUSI</w:t>
            </w:r>
            <w:r w:rsidR="005C1BA5" w:rsidRPr="005C1BA5">
              <w:rPr>
                <w:color w:val="0070C1"/>
                <w:sz w:val="16"/>
                <w:szCs w:val="16"/>
              </w:rPr>
              <w:t xml:space="preserve"> </w:t>
            </w:r>
            <w:r w:rsidR="00031765" w:rsidRPr="005C1BA5">
              <w:rPr>
                <w:color w:val="0070C1"/>
                <w:sz w:val="16"/>
                <w:szCs w:val="16"/>
              </w:rPr>
              <w:t>1450</w:t>
            </w:r>
            <w:r w:rsidR="005C1BA5">
              <w:rPr>
                <w:color w:val="0070C1"/>
                <w:sz w:val="16"/>
                <w:szCs w:val="16"/>
              </w:rPr>
              <w:t>U</w:t>
            </w:r>
            <w:r>
              <w:rPr>
                <w:color w:val="0070C1"/>
                <w:sz w:val="18"/>
                <w:szCs w:val="18"/>
              </w:rPr>
              <w:br/>
            </w:r>
            <w:r>
              <w:rPr>
                <w:color w:val="FF0000"/>
                <w:sz w:val="18"/>
                <w:szCs w:val="18"/>
              </w:rPr>
              <w:t>(F/W)</w:t>
            </w:r>
          </w:p>
        </w:tc>
        <w:tc>
          <w:tcPr>
            <w:tcW w:w="2789" w:type="dxa"/>
            <w:shd w:val="clear" w:color="auto" w:fill="auto"/>
          </w:tcPr>
          <w:p w14:paraId="19AB20FE" w14:textId="77777777" w:rsidR="00EF3F0D" w:rsidRDefault="00F10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2550U Introduction to Project Management</w:t>
            </w:r>
          </w:p>
          <w:p w14:paraId="551D621A" w14:textId="77777777" w:rsidR="00EF3F0D" w:rsidRDefault="00F10F54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(F/W)</w:t>
            </w:r>
          </w:p>
        </w:tc>
      </w:tr>
      <w:tr w:rsidR="00EF3F0D" w14:paraId="055B0133" w14:textId="77777777" w:rsidTr="005C1BA5">
        <w:trPr>
          <w:trHeight w:val="962"/>
        </w:trPr>
        <w:tc>
          <w:tcPr>
            <w:tcW w:w="2789" w:type="dxa"/>
            <w:shd w:val="clear" w:color="auto" w:fill="FFFFFF" w:themeFill="background1"/>
          </w:tcPr>
          <w:p w14:paraId="4ECE01C6" w14:textId="77777777" w:rsidR="00031765" w:rsidRDefault="00F10F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INFR 3610U Operating System Security </w:t>
            </w:r>
          </w:p>
          <w:p w14:paraId="0EBF8508" w14:textId="01E87B47" w:rsidR="00EF3F0D" w:rsidRDefault="00F10F54">
            <w:pPr>
              <w:rPr>
                <w:color w:val="0070C1"/>
                <w:sz w:val="18"/>
                <w:szCs w:val="18"/>
              </w:rPr>
            </w:pPr>
            <w:r>
              <w:rPr>
                <w:color w:val="0070C1"/>
                <w:sz w:val="18"/>
                <w:szCs w:val="18"/>
              </w:rPr>
              <w:t>INFR 2600U &amp; INFR 2830U</w:t>
            </w:r>
          </w:p>
          <w:p w14:paraId="645F49E3" w14:textId="77777777" w:rsidR="00EF3F0D" w:rsidRDefault="00F10F54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(W)</w:t>
            </w:r>
          </w:p>
        </w:tc>
        <w:tc>
          <w:tcPr>
            <w:tcW w:w="2966" w:type="dxa"/>
          </w:tcPr>
          <w:p w14:paraId="36A27C55" w14:textId="77777777" w:rsidR="00EF3F0D" w:rsidRDefault="00F10F54">
            <w:pPr>
              <w:rPr>
                <w:color w:val="0070C1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INFR 3720U Basics of Digital Transmission </w:t>
            </w:r>
            <w:r>
              <w:rPr>
                <w:color w:val="0070C1"/>
                <w:sz w:val="18"/>
                <w:szCs w:val="18"/>
              </w:rPr>
              <w:t>INFR 1400U/3710U &amp; INFR 1421U</w:t>
            </w:r>
          </w:p>
          <w:p w14:paraId="12888DD1" w14:textId="77777777" w:rsidR="00EF3F0D" w:rsidRDefault="00F10F54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(W)</w:t>
            </w:r>
          </w:p>
        </w:tc>
        <w:tc>
          <w:tcPr>
            <w:tcW w:w="2612" w:type="dxa"/>
          </w:tcPr>
          <w:p w14:paraId="1BB5429A" w14:textId="77777777" w:rsidR="00EF3F0D" w:rsidRDefault="00F10F54">
            <w:pPr>
              <w:rPr>
                <w:color w:val="0070C1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INFR 3810U Database Systems </w:t>
            </w:r>
            <w:r>
              <w:rPr>
                <w:color w:val="0070C1"/>
                <w:sz w:val="18"/>
                <w:szCs w:val="18"/>
              </w:rPr>
              <w:t>INFR 2820U</w:t>
            </w:r>
          </w:p>
          <w:p w14:paraId="13C8BFDA" w14:textId="77777777" w:rsidR="00EF3F0D" w:rsidRDefault="00F10F54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(W)</w:t>
            </w:r>
          </w:p>
        </w:tc>
        <w:tc>
          <w:tcPr>
            <w:tcW w:w="2789" w:type="dxa"/>
          </w:tcPr>
          <w:p w14:paraId="1774C0A0" w14:textId="77777777" w:rsidR="00EF3F0D" w:rsidRDefault="00F10F54">
            <w:pPr>
              <w:rPr>
                <w:color w:val="0070C1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INFR 3850U System &amp; Network Admin. </w:t>
            </w:r>
            <w:r>
              <w:rPr>
                <w:color w:val="0070C1"/>
                <w:sz w:val="18"/>
                <w:szCs w:val="18"/>
              </w:rPr>
              <w:t>INFR 2421U &amp; INFR 2830U</w:t>
            </w:r>
          </w:p>
          <w:p w14:paraId="750E76F7" w14:textId="77777777" w:rsidR="00EF3F0D" w:rsidRDefault="00F10F54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(W)</w:t>
            </w:r>
          </w:p>
        </w:tc>
        <w:tc>
          <w:tcPr>
            <w:tcW w:w="2789" w:type="dxa"/>
          </w:tcPr>
          <w:p w14:paraId="55386DD6" w14:textId="77777777" w:rsidR="00EF3F0D" w:rsidRDefault="00F10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  <w:p w14:paraId="46F6CE74" w14:textId="70DA9284" w:rsidR="00DA1420" w:rsidRDefault="00DA1420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</w:tr>
      <w:tr w:rsidR="00EF3F0D" w14:paraId="1A445271" w14:textId="77777777">
        <w:tc>
          <w:tcPr>
            <w:tcW w:w="13945" w:type="dxa"/>
            <w:gridSpan w:val="5"/>
            <w:shd w:val="clear" w:color="auto" w:fill="2F5496"/>
          </w:tcPr>
          <w:p w14:paraId="0F49B8D4" w14:textId="77777777" w:rsidR="00EF3F0D" w:rsidRDefault="00F10F54">
            <w:pPr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YEAR 4</w:t>
            </w:r>
          </w:p>
        </w:tc>
      </w:tr>
      <w:tr w:rsidR="00EF3F0D" w14:paraId="22F939BF" w14:textId="77777777" w:rsidTr="005C1BA5">
        <w:trPr>
          <w:trHeight w:val="783"/>
        </w:trPr>
        <w:tc>
          <w:tcPr>
            <w:tcW w:w="2789" w:type="dxa"/>
            <w:shd w:val="clear" w:color="auto" w:fill="auto"/>
          </w:tcPr>
          <w:p w14:paraId="4A1B8015" w14:textId="77777777" w:rsidR="00EF3F0D" w:rsidRDefault="00F10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XBIT 4500U Capstone Study Project</w:t>
            </w:r>
          </w:p>
          <w:p w14:paraId="1C0D86F7" w14:textId="77777777" w:rsidR="00EF3F0D" w:rsidRDefault="00F10F54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966" w:type="dxa"/>
            <w:shd w:val="clear" w:color="auto" w:fill="auto"/>
          </w:tcPr>
          <w:p w14:paraId="447A1E05" w14:textId="75DB8459" w:rsidR="00031765" w:rsidRDefault="00F10F54">
            <w:pPr>
              <w:rPr>
                <w:color w:val="0070C1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INFR 4680 I.T. Security Policies and Procedures </w:t>
            </w:r>
            <w:r>
              <w:rPr>
                <w:sz w:val="20"/>
                <w:szCs w:val="20"/>
              </w:rPr>
              <w:br/>
            </w:r>
            <w:r w:rsidRPr="005C1BA5">
              <w:rPr>
                <w:color w:val="0070C1"/>
                <w:sz w:val="16"/>
                <w:szCs w:val="16"/>
              </w:rPr>
              <w:t>INFR 1550U &amp; INFR 3600U</w:t>
            </w:r>
            <w:r w:rsidR="005B1D83" w:rsidRPr="005C1BA5">
              <w:rPr>
                <w:color w:val="0070C1"/>
                <w:sz w:val="16"/>
                <w:szCs w:val="16"/>
              </w:rPr>
              <w:t xml:space="preserve"> or BUSI</w:t>
            </w:r>
            <w:r w:rsidR="005C1BA5">
              <w:rPr>
                <w:color w:val="0070C1"/>
                <w:sz w:val="16"/>
                <w:szCs w:val="16"/>
              </w:rPr>
              <w:t xml:space="preserve"> </w:t>
            </w:r>
            <w:r w:rsidR="005B1D83" w:rsidRPr="005C1BA5">
              <w:rPr>
                <w:color w:val="0070C1"/>
                <w:sz w:val="16"/>
                <w:szCs w:val="16"/>
              </w:rPr>
              <w:t>3550</w:t>
            </w:r>
            <w:r w:rsidR="005C1BA5" w:rsidRPr="005C1BA5">
              <w:rPr>
                <w:color w:val="0070C1"/>
                <w:sz w:val="16"/>
                <w:szCs w:val="16"/>
              </w:rPr>
              <w:t>U</w:t>
            </w:r>
            <w:r w:rsidR="005B1D83" w:rsidRPr="005C1BA5">
              <w:rPr>
                <w:color w:val="0070C1"/>
                <w:sz w:val="16"/>
                <w:szCs w:val="16"/>
              </w:rPr>
              <w:t xml:space="preserve"> &amp; BUSI</w:t>
            </w:r>
            <w:r w:rsidR="005C1BA5" w:rsidRPr="005C1BA5">
              <w:rPr>
                <w:color w:val="0070C1"/>
                <w:sz w:val="16"/>
                <w:szCs w:val="16"/>
              </w:rPr>
              <w:t xml:space="preserve"> </w:t>
            </w:r>
            <w:r w:rsidR="005B1D83" w:rsidRPr="005C1BA5">
              <w:rPr>
                <w:color w:val="0070C1"/>
                <w:sz w:val="16"/>
                <w:szCs w:val="16"/>
              </w:rPr>
              <w:t>1030</w:t>
            </w:r>
            <w:r w:rsidR="005C1BA5" w:rsidRPr="005C1BA5">
              <w:rPr>
                <w:color w:val="0070C1"/>
                <w:sz w:val="16"/>
                <w:szCs w:val="16"/>
              </w:rPr>
              <w:t xml:space="preserve">U </w:t>
            </w:r>
            <w:r w:rsidR="005B1D83" w:rsidRPr="005C1BA5">
              <w:rPr>
                <w:color w:val="0070C1"/>
                <w:sz w:val="16"/>
                <w:szCs w:val="16"/>
              </w:rPr>
              <w:t>/</w:t>
            </w:r>
            <w:r w:rsidR="005C1BA5" w:rsidRPr="005C1BA5">
              <w:rPr>
                <w:color w:val="0070C1"/>
                <w:sz w:val="16"/>
                <w:szCs w:val="16"/>
              </w:rPr>
              <w:t xml:space="preserve">BUSI </w:t>
            </w:r>
            <w:r w:rsidR="005B1D83" w:rsidRPr="005C1BA5">
              <w:rPr>
                <w:color w:val="0070C1"/>
                <w:sz w:val="16"/>
                <w:szCs w:val="16"/>
              </w:rPr>
              <w:t>1010</w:t>
            </w:r>
            <w:r w:rsidR="005C1BA5" w:rsidRPr="005C1BA5">
              <w:rPr>
                <w:color w:val="0070C1"/>
                <w:sz w:val="16"/>
                <w:szCs w:val="16"/>
              </w:rPr>
              <w:t>U</w:t>
            </w:r>
          </w:p>
          <w:p w14:paraId="4DFF6355" w14:textId="6AF674C8" w:rsidR="00EF3F0D" w:rsidRDefault="00F10F54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</w:t>
            </w:r>
            <w:r w:rsidR="00EA737D">
              <w:rPr>
                <w:color w:val="FF0000"/>
                <w:sz w:val="18"/>
                <w:szCs w:val="18"/>
              </w:rPr>
              <w:t>/W</w:t>
            </w:r>
            <w:r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2612" w:type="dxa"/>
          </w:tcPr>
          <w:p w14:paraId="393CB150" w14:textId="77777777" w:rsidR="00031765" w:rsidRDefault="00F10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INFR 4661U Introduction to Penetration Testing</w:t>
            </w:r>
          </w:p>
          <w:p w14:paraId="238A3DFF" w14:textId="3768AC47" w:rsidR="005B1D83" w:rsidRDefault="00031765">
            <w:pPr>
              <w:rPr>
                <w:color w:val="548DD4" w:themeColor="text2" w:themeTint="99"/>
                <w:sz w:val="18"/>
                <w:szCs w:val="18"/>
              </w:rPr>
            </w:pPr>
            <w:r w:rsidRPr="00031765">
              <w:rPr>
                <w:color w:val="548DD4" w:themeColor="text2" w:themeTint="99"/>
                <w:sz w:val="18"/>
                <w:szCs w:val="18"/>
              </w:rPr>
              <w:t>INFR 2820</w:t>
            </w:r>
            <w:r w:rsidR="005C1BA5">
              <w:rPr>
                <w:color w:val="548DD4" w:themeColor="text2" w:themeTint="99"/>
                <w:sz w:val="18"/>
                <w:szCs w:val="18"/>
              </w:rPr>
              <w:t>U</w:t>
            </w:r>
            <w:r w:rsidRPr="00031765">
              <w:rPr>
                <w:color w:val="548DD4" w:themeColor="text2" w:themeTint="99"/>
                <w:sz w:val="18"/>
                <w:szCs w:val="18"/>
              </w:rPr>
              <w:t xml:space="preserve"> &amp; INFR 3120</w:t>
            </w:r>
            <w:r w:rsidR="005C1BA5">
              <w:rPr>
                <w:color w:val="548DD4" w:themeColor="text2" w:themeTint="99"/>
                <w:sz w:val="18"/>
                <w:szCs w:val="18"/>
              </w:rPr>
              <w:t>U</w:t>
            </w:r>
            <w:r w:rsidRPr="00031765">
              <w:rPr>
                <w:color w:val="548DD4" w:themeColor="text2" w:themeTint="99"/>
                <w:sz w:val="18"/>
                <w:szCs w:val="18"/>
              </w:rPr>
              <w:t xml:space="preserve"> &amp; INFR 3810</w:t>
            </w:r>
            <w:r w:rsidR="005C1BA5">
              <w:rPr>
                <w:color w:val="548DD4" w:themeColor="text2" w:themeTint="99"/>
                <w:sz w:val="18"/>
                <w:szCs w:val="18"/>
              </w:rPr>
              <w:t>U</w:t>
            </w:r>
          </w:p>
          <w:p w14:paraId="59929728" w14:textId="0665FF9F" w:rsidR="00EF3F0D" w:rsidRPr="00031765" w:rsidRDefault="00F10F54">
            <w:pPr>
              <w:rPr>
                <w:color w:val="548DD4" w:themeColor="text2" w:themeTint="99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(F)</w:t>
            </w:r>
          </w:p>
        </w:tc>
        <w:tc>
          <w:tcPr>
            <w:tcW w:w="2789" w:type="dxa"/>
          </w:tcPr>
          <w:p w14:paraId="540EF9FA" w14:textId="77777777" w:rsidR="00EF3F0D" w:rsidRDefault="00F10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Technical Elective</w:t>
            </w:r>
          </w:p>
          <w:p w14:paraId="67BDCD38" w14:textId="5D98BB8B" w:rsidR="00DA1420" w:rsidRDefault="00DA1420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789" w:type="dxa"/>
            <w:shd w:val="clear" w:color="auto" w:fill="FFFFFF" w:themeFill="background1"/>
          </w:tcPr>
          <w:p w14:paraId="646319DB" w14:textId="77777777" w:rsidR="00EF3F0D" w:rsidRDefault="00F10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Elective</w:t>
            </w:r>
          </w:p>
          <w:p w14:paraId="7776C890" w14:textId="48E3C618" w:rsidR="00DA1420" w:rsidRDefault="00DA1420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</w:tr>
      <w:tr w:rsidR="00EF3F0D" w14:paraId="4E6F6DC5" w14:textId="77777777" w:rsidTr="005C1BA5">
        <w:trPr>
          <w:trHeight w:val="840"/>
        </w:trPr>
        <w:tc>
          <w:tcPr>
            <w:tcW w:w="2789" w:type="dxa"/>
          </w:tcPr>
          <w:p w14:paraId="4E290A8F" w14:textId="77777777" w:rsidR="00EF3F0D" w:rsidRDefault="00F10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INFR 4690U I.T. Forensics</w:t>
            </w:r>
          </w:p>
          <w:p w14:paraId="1786F64E" w14:textId="77777777" w:rsidR="00EF3F0D" w:rsidRDefault="00F10F54">
            <w:pPr>
              <w:rPr>
                <w:color w:val="0070C1"/>
                <w:sz w:val="18"/>
                <w:szCs w:val="18"/>
              </w:rPr>
            </w:pPr>
            <w:r>
              <w:rPr>
                <w:color w:val="0070C1"/>
                <w:sz w:val="18"/>
                <w:szCs w:val="18"/>
              </w:rPr>
              <w:t>INFR 2421U &amp; INFR 3600U</w:t>
            </w:r>
          </w:p>
          <w:p w14:paraId="2FA3C675" w14:textId="77777777" w:rsidR="00EF3F0D" w:rsidRDefault="00F10F54">
            <w:pPr>
              <w:rPr>
                <w:color w:val="0070C1"/>
                <w:sz w:val="18"/>
                <w:szCs w:val="18"/>
              </w:rPr>
            </w:pPr>
            <w:r>
              <w:rPr>
                <w:color w:val="0070C1"/>
                <w:sz w:val="18"/>
                <w:szCs w:val="18"/>
              </w:rPr>
              <w:t xml:space="preserve">&amp; INFR 3610U </w:t>
            </w:r>
            <w:r>
              <w:rPr>
                <w:color w:val="FF0000"/>
                <w:sz w:val="18"/>
                <w:szCs w:val="18"/>
              </w:rPr>
              <w:t>(W)</w:t>
            </w:r>
          </w:p>
        </w:tc>
        <w:tc>
          <w:tcPr>
            <w:tcW w:w="2966" w:type="dxa"/>
          </w:tcPr>
          <w:p w14:paraId="402AF518" w14:textId="77777777" w:rsidR="00EF3F0D" w:rsidRDefault="00F10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Technical Elective</w:t>
            </w:r>
          </w:p>
          <w:p w14:paraId="39015238" w14:textId="2D489785" w:rsidR="00DA1420" w:rsidRDefault="00DA1420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(F/W)</w:t>
            </w:r>
          </w:p>
        </w:tc>
        <w:tc>
          <w:tcPr>
            <w:tcW w:w="2612" w:type="dxa"/>
          </w:tcPr>
          <w:p w14:paraId="74B17F65" w14:textId="77777777" w:rsidR="00EF3F0D" w:rsidRDefault="00F10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Technical Elective</w:t>
            </w:r>
          </w:p>
          <w:p w14:paraId="02BBEE69" w14:textId="21C90B58" w:rsidR="00DA1420" w:rsidRDefault="00DA1420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</w:t>
            </w:r>
            <w:bookmarkStart w:id="0" w:name="_GoBack"/>
            <w:bookmarkEnd w:id="0"/>
            <w:r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2789" w:type="dxa"/>
          </w:tcPr>
          <w:p w14:paraId="6BB28AAF" w14:textId="77777777" w:rsidR="00EF3F0D" w:rsidRDefault="00F10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Elective</w:t>
            </w:r>
          </w:p>
          <w:p w14:paraId="7EB5F13B" w14:textId="3B7F5303" w:rsidR="00DA1420" w:rsidRDefault="00DA1420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789" w:type="dxa"/>
            <w:shd w:val="clear" w:color="auto" w:fill="FFFFFF" w:themeFill="background1"/>
          </w:tcPr>
          <w:p w14:paraId="0C2D5C05" w14:textId="77777777" w:rsidR="00EF3F0D" w:rsidRDefault="00F10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Elective</w:t>
            </w:r>
          </w:p>
          <w:p w14:paraId="24F46264" w14:textId="432FD853" w:rsidR="00DA1420" w:rsidRDefault="00DA1420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</w:tr>
    </w:tbl>
    <w:p w14:paraId="23D2F76F" w14:textId="77777777" w:rsidR="00EF3F0D" w:rsidRDefault="00EF3F0D"/>
    <w:p w14:paraId="3A5FA51B" w14:textId="77777777" w:rsidR="005C1BA5" w:rsidRDefault="005C1BA5" w:rsidP="005C1BA5">
      <w:pPr>
        <w:spacing w:before="240" w:after="240"/>
      </w:pPr>
      <w:bookmarkStart w:id="1" w:name="_heading=h.gjdgxs" w:colFirst="0" w:colLast="0"/>
      <w:bookmarkEnd w:id="1"/>
    </w:p>
    <w:tbl>
      <w:tblPr>
        <w:tblW w:w="129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81"/>
        <w:gridCol w:w="2381"/>
        <w:gridCol w:w="6518"/>
      </w:tblGrid>
      <w:tr w:rsidR="005C1BA5" w14:paraId="7E5F0B89" w14:textId="77777777" w:rsidTr="00501677">
        <w:trPr>
          <w:trHeight w:val="699"/>
        </w:trPr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4DCFE8" w14:textId="77777777" w:rsidR="005C1BA5" w:rsidRDefault="005C1BA5" w:rsidP="00501677">
            <w:pPr>
              <w:spacing w:after="24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Current Earned Credit Hours/120</w:t>
            </w:r>
          </w:p>
          <w:p w14:paraId="7E2DBB9D" w14:textId="77777777" w:rsidR="005C1BA5" w:rsidRDefault="005C1BA5" w:rsidP="00501677">
            <w:pPr>
              <w:spacing w:before="24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83690E" w14:textId="77777777" w:rsidR="005C1BA5" w:rsidRDefault="005C1BA5" w:rsidP="00501677">
            <w:pPr>
              <w:spacing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3B620199" w14:textId="77777777" w:rsidR="005C1BA5" w:rsidRDefault="005C1BA5" w:rsidP="00501677">
            <w:pPr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51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E4174F" w14:textId="77777777" w:rsidR="005C1BA5" w:rsidRDefault="005C1BA5" w:rsidP="005016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Comments:</w:t>
            </w:r>
          </w:p>
        </w:tc>
      </w:tr>
      <w:tr w:rsidR="005C1BA5" w14:paraId="10379C2C" w14:textId="77777777" w:rsidTr="00501677">
        <w:trPr>
          <w:trHeight w:val="699"/>
        </w:trPr>
        <w:tc>
          <w:tcPr>
            <w:tcW w:w="40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4A7ECF" w14:textId="77777777" w:rsidR="005C1BA5" w:rsidRDefault="005C1BA5" w:rsidP="00501677">
            <w:pPr>
              <w:spacing w:after="24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Current Registered Credit Hours</w:t>
            </w:r>
          </w:p>
        </w:tc>
        <w:tc>
          <w:tcPr>
            <w:tcW w:w="238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EF7E61" w14:textId="77777777" w:rsidR="005C1BA5" w:rsidRDefault="005C1BA5" w:rsidP="00501677">
            <w:pPr>
              <w:spacing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09D0050A" w14:textId="77777777" w:rsidR="005C1BA5" w:rsidRDefault="005C1BA5" w:rsidP="00501677">
            <w:pPr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518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5E1426" w14:textId="77777777" w:rsidR="005C1BA5" w:rsidRDefault="005C1BA5" w:rsidP="005016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5C1BA5" w14:paraId="184C1F24" w14:textId="77777777" w:rsidTr="00501677">
        <w:trPr>
          <w:trHeight w:val="699"/>
        </w:trPr>
        <w:tc>
          <w:tcPr>
            <w:tcW w:w="40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6EF776" w14:textId="77777777" w:rsidR="005C1BA5" w:rsidRDefault="005C1BA5" w:rsidP="00501677">
            <w:pPr>
              <w:spacing w:after="24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Outstanding Credit Hours/120</w:t>
            </w:r>
          </w:p>
          <w:p w14:paraId="7C183B89" w14:textId="77777777" w:rsidR="005C1BA5" w:rsidRDefault="005C1BA5" w:rsidP="00501677">
            <w:pPr>
              <w:spacing w:before="24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B0F686" w14:textId="77777777" w:rsidR="005C1BA5" w:rsidRDefault="005C1BA5" w:rsidP="00501677">
            <w:pPr>
              <w:spacing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47EE40FB" w14:textId="77777777" w:rsidR="005C1BA5" w:rsidRDefault="005C1BA5" w:rsidP="00501677">
            <w:pPr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518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3FAFE8" w14:textId="77777777" w:rsidR="005C1BA5" w:rsidRDefault="005C1BA5" w:rsidP="005016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</w:tr>
    </w:tbl>
    <w:p w14:paraId="3B5362F9" w14:textId="77777777" w:rsidR="005C1BA5" w:rsidRDefault="005C1BA5" w:rsidP="005C1BA5">
      <w:pPr>
        <w:spacing w:before="240" w:after="240"/>
      </w:pPr>
      <w:r>
        <w:t xml:space="preserve"> </w:t>
      </w:r>
      <w:r>
        <w:rPr>
          <w:b/>
          <w:sz w:val="40"/>
          <w:szCs w:val="40"/>
        </w:rPr>
        <w:t>Academic Support:</w:t>
      </w:r>
    </w:p>
    <w:p w14:paraId="0908BB75" w14:textId="77777777" w:rsidR="005C1BA5" w:rsidRDefault="005C1BA5" w:rsidP="005C1BA5">
      <w:pPr>
        <w:numPr>
          <w:ilvl w:val="0"/>
          <w:numId w:val="2"/>
        </w:numPr>
        <w:spacing w:line="276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Schedule an appointment with First-year Academic Advising: </w:t>
      </w:r>
      <w:hyperlink r:id="rId8">
        <w:r>
          <w:rPr>
            <w:b/>
            <w:color w:val="1155CC"/>
            <w:sz w:val="24"/>
            <w:szCs w:val="24"/>
            <w:u w:val="single"/>
          </w:rPr>
          <w:t>https://academicadvising.ontariotechu.ca/FBIT/first-year-students.php</w:t>
        </w:r>
      </w:hyperlink>
    </w:p>
    <w:p w14:paraId="2F0C388B" w14:textId="77777777" w:rsidR="005C1BA5" w:rsidRDefault="005C1BA5" w:rsidP="005C1BA5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bookmarkStart w:id="2" w:name="_heading=h.u199ca4g5pvd" w:colFirst="0" w:colLast="0"/>
      <w:bookmarkEnd w:id="2"/>
      <w:r>
        <w:rPr>
          <w:sz w:val="24"/>
          <w:szCs w:val="24"/>
        </w:rPr>
        <w:t xml:space="preserve"> Schedule an appointment with Upper-year Academic Advising: </w:t>
      </w:r>
      <w:hyperlink r:id="rId9">
        <w:r>
          <w:rPr>
            <w:b/>
            <w:color w:val="1155CC"/>
            <w:sz w:val="24"/>
            <w:szCs w:val="24"/>
            <w:u w:val="single"/>
          </w:rPr>
          <w:t>https://academicadvising.ontariotechu.ca/FBIT/upper-year-students.php</w:t>
        </w:r>
      </w:hyperlink>
    </w:p>
    <w:p w14:paraId="02E1F974" w14:textId="77777777" w:rsidR="005C1BA5" w:rsidRDefault="005C1BA5" w:rsidP="005C1BA5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bookmarkStart w:id="3" w:name="_heading=h.bm5qn4hhy7et" w:colFirst="0" w:colLast="0"/>
      <w:bookmarkEnd w:id="3"/>
      <w:r>
        <w:rPr>
          <w:sz w:val="24"/>
          <w:szCs w:val="24"/>
        </w:rPr>
        <w:t xml:space="preserve">Experiential Learning office: </w:t>
      </w:r>
      <w:hyperlink r:id="rId10">
        <w:r>
          <w:rPr>
            <w:b/>
            <w:color w:val="0563C1"/>
            <w:sz w:val="24"/>
            <w:szCs w:val="24"/>
            <w:u w:val="single"/>
          </w:rPr>
          <w:t>https://businessandit.ontariotechu.ca/experiential-learning/contact.php</w:t>
        </w:r>
      </w:hyperlink>
    </w:p>
    <w:p w14:paraId="322B7929" w14:textId="77777777" w:rsidR="005C1BA5" w:rsidRDefault="005C1BA5" w:rsidP="005C1BA5">
      <w:pPr>
        <w:rPr>
          <w:b/>
          <w:sz w:val="40"/>
          <w:szCs w:val="40"/>
        </w:rPr>
      </w:pPr>
      <w:r>
        <w:rPr>
          <w:b/>
          <w:sz w:val="40"/>
          <w:szCs w:val="40"/>
        </w:rPr>
        <w:t>Additional Information:</w:t>
      </w:r>
    </w:p>
    <w:p w14:paraId="48D3DF35" w14:textId="77777777" w:rsidR="005C1BA5" w:rsidRDefault="005C1BA5" w:rsidP="005C1BA5">
      <w:pPr>
        <w:numPr>
          <w:ilvl w:val="0"/>
          <w:numId w:val="2"/>
        </w:numPr>
        <w:spacing w:after="0" w:line="276" w:lineRule="auto"/>
        <w:rPr>
          <w:b/>
          <w:sz w:val="24"/>
          <w:szCs w:val="24"/>
        </w:rPr>
      </w:pPr>
      <w:r>
        <w:rPr>
          <w:sz w:val="24"/>
          <w:szCs w:val="24"/>
        </w:rPr>
        <w:t>FBIT elective list:</w:t>
      </w:r>
      <w:r>
        <w:rPr>
          <w:b/>
          <w:sz w:val="24"/>
          <w:szCs w:val="24"/>
        </w:rPr>
        <w:t xml:space="preserve"> </w:t>
      </w:r>
      <w:hyperlink r:id="rId11">
        <w:r>
          <w:rPr>
            <w:b/>
            <w:color w:val="1155CC"/>
            <w:sz w:val="24"/>
            <w:szCs w:val="24"/>
            <w:u w:val="single"/>
          </w:rPr>
          <w:t>https://businessandit.ontariotechu.ca/undergraduate/academic-support/electives.php</w:t>
        </w:r>
      </w:hyperlink>
    </w:p>
    <w:p w14:paraId="0326BF69" w14:textId="77777777" w:rsidR="005C1BA5" w:rsidRDefault="005C1BA5" w:rsidP="005C1BA5">
      <w:pPr>
        <w:numPr>
          <w:ilvl w:val="0"/>
          <w:numId w:val="2"/>
        </w:numPr>
        <w:spacing w:after="0" w:line="276" w:lineRule="auto"/>
        <w:rPr>
          <w:b/>
          <w:sz w:val="24"/>
          <w:szCs w:val="24"/>
        </w:rPr>
      </w:pPr>
      <w:r>
        <w:rPr>
          <w:sz w:val="24"/>
          <w:szCs w:val="24"/>
        </w:rPr>
        <w:t>FBIT course descriptions:</w:t>
      </w:r>
      <w:r>
        <w:rPr>
          <w:b/>
          <w:sz w:val="24"/>
          <w:szCs w:val="24"/>
        </w:rPr>
        <w:t xml:space="preserve"> </w:t>
      </w:r>
      <w:hyperlink r:id="rId12">
        <w:r>
          <w:rPr>
            <w:b/>
            <w:color w:val="1155CC"/>
            <w:sz w:val="24"/>
            <w:szCs w:val="24"/>
            <w:u w:val="single"/>
          </w:rPr>
          <w:t>https://calendar.ontariotechu.ca/preview_entity.php</w:t>
        </w:r>
      </w:hyperlink>
    </w:p>
    <w:p w14:paraId="0089D9BE" w14:textId="77777777" w:rsidR="005C1BA5" w:rsidRDefault="005C1BA5" w:rsidP="005C1BA5">
      <w:pPr>
        <w:numPr>
          <w:ilvl w:val="0"/>
          <w:numId w:val="2"/>
        </w:numPr>
        <w:spacing w:after="0" w:line="276" w:lineRule="auto"/>
        <w:rPr>
          <w:rFonts w:ascii="Arial" w:eastAsia="Arial" w:hAnsi="Arial" w:cs="Arial"/>
        </w:rPr>
      </w:pPr>
      <w:r>
        <w:rPr>
          <w:sz w:val="24"/>
          <w:szCs w:val="24"/>
        </w:rPr>
        <w:t>Information for minimum grade requirements to achieve course credit:</w:t>
      </w:r>
      <w:hyperlink r:id="rId13">
        <w:r>
          <w:rPr>
            <w:color w:val="4472C4"/>
            <w:sz w:val="24"/>
            <w:szCs w:val="24"/>
          </w:rPr>
          <w:t xml:space="preserve"> </w:t>
        </w:r>
      </w:hyperlink>
      <w:hyperlink r:id="rId14">
        <w:r>
          <w:rPr>
            <w:b/>
            <w:color w:val="0563C1"/>
            <w:sz w:val="24"/>
            <w:szCs w:val="24"/>
            <w:u w:val="single"/>
          </w:rPr>
          <w:t>https://registrar.ontariotechu.ca/services/grading.php</w:t>
        </w:r>
      </w:hyperlink>
    </w:p>
    <w:p w14:paraId="43730326" w14:textId="77777777" w:rsidR="005C1BA5" w:rsidRDefault="005C1BA5" w:rsidP="005C1BA5">
      <w:pPr>
        <w:numPr>
          <w:ilvl w:val="0"/>
          <w:numId w:val="2"/>
        </w:numPr>
        <w:spacing w:after="0" w:line="276" w:lineRule="auto"/>
        <w:rPr>
          <w:b/>
          <w:sz w:val="26"/>
          <w:szCs w:val="26"/>
        </w:rPr>
      </w:pPr>
      <w:r>
        <w:rPr>
          <w:sz w:val="24"/>
          <w:szCs w:val="24"/>
        </w:rPr>
        <w:t>The minimum (cGPA) required to graduate and</w:t>
      </w:r>
      <w:r>
        <w:rPr>
          <w:b/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to remain in clear academic standing is </w:t>
      </w:r>
      <w:r>
        <w:rPr>
          <w:b/>
          <w:sz w:val="24"/>
          <w:szCs w:val="24"/>
        </w:rPr>
        <w:t>2.00</w:t>
      </w:r>
      <w:r>
        <w:rPr>
          <w:sz w:val="24"/>
          <w:szCs w:val="24"/>
        </w:rPr>
        <w:t xml:space="preserve">.  </w:t>
      </w:r>
    </w:p>
    <w:p w14:paraId="2E4CB153" w14:textId="77777777" w:rsidR="005C1BA5" w:rsidRDefault="005C1BA5" w:rsidP="005C1BA5">
      <w:pPr>
        <w:spacing w:after="0" w:line="276" w:lineRule="auto"/>
        <w:ind w:left="720"/>
        <w:rPr>
          <w:sz w:val="24"/>
          <w:szCs w:val="24"/>
        </w:rPr>
      </w:pPr>
    </w:p>
    <w:p w14:paraId="4F3B92CB" w14:textId="77777777" w:rsidR="005C1BA5" w:rsidRDefault="005C1BA5" w:rsidP="005C1BA5">
      <w:pPr>
        <w:spacing w:after="0" w:line="276" w:lineRule="auto"/>
        <w:rPr>
          <w:b/>
          <w:sz w:val="40"/>
          <w:szCs w:val="40"/>
        </w:rPr>
      </w:pPr>
      <w:bookmarkStart w:id="4" w:name="_heading=h.1fob9te" w:colFirst="0" w:colLast="0"/>
      <w:bookmarkEnd w:id="4"/>
      <w:r>
        <w:rPr>
          <w:b/>
          <w:sz w:val="40"/>
          <w:szCs w:val="40"/>
        </w:rPr>
        <w:t>Mental Health Support:</w:t>
      </w:r>
    </w:p>
    <w:p w14:paraId="3B7B6730" w14:textId="77777777" w:rsidR="005C1BA5" w:rsidRDefault="005C1BA5" w:rsidP="005C1BA5">
      <w:pPr>
        <w:numPr>
          <w:ilvl w:val="0"/>
          <w:numId w:val="1"/>
        </w:numPr>
        <w:spacing w:after="0" w:line="276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If you are experiencing mental health or other crisis: </w:t>
      </w:r>
      <w:hyperlink r:id="rId15">
        <w:r>
          <w:rPr>
            <w:b/>
            <w:color w:val="1155CC"/>
            <w:sz w:val="24"/>
            <w:szCs w:val="24"/>
            <w:u w:val="single"/>
          </w:rPr>
          <w:t>https://studentlife.ontariotechu.ca/mental-health-services.php</w:t>
        </w:r>
      </w:hyperlink>
    </w:p>
    <w:p w14:paraId="0832766E" w14:textId="77777777" w:rsidR="005C1BA5" w:rsidRDefault="005C1BA5" w:rsidP="005C1BA5">
      <w:pPr>
        <w:numPr>
          <w:ilvl w:val="0"/>
          <w:numId w:val="1"/>
        </w:numPr>
        <w:spacing w:after="0" w:line="276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Book an appointment: </w:t>
      </w:r>
      <w:hyperlink r:id="rId16">
        <w:r>
          <w:rPr>
            <w:b/>
            <w:color w:val="1155CC"/>
            <w:sz w:val="24"/>
            <w:szCs w:val="24"/>
            <w:u w:val="single"/>
          </w:rPr>
          <w:t>https://ontariotechu.ca/forms/online/view.php</w:t>
        </w:r>
      </w:hyperlink>
    </w:p>
    <w:p w14:paraId="42971DD1" w14:textId="77777777" w:rsidR="005C1BA5" w:rsidRDefault="005C1BA5"/>
    <w:sectPr w:rsidR="005C1BA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5840" w:h="12240" w:orient="landscape"/>
      <w:pgMar w:top="360" w:right="720" w:bottom="720" w:left="720" w:header="288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1643C0" w14:textId="77777777" w:rsidR="006772C3" w:rsidRDefault="006772C3">
      <w:pPr>
        <w:spacing w:after="0" w:line="240" w:lineRule="auto"/>
      </w:pPr>
      <w:r>
        <w:separator/>
      </w:r>
    </w:p>
  </w:endnote>
  <w:endnote w:type="continuationSeparator" w:id="0">
    <w:p w14:paraId="1D5E639D" w14:textId="77777777" w:rsidR="006772C3" w:rsidRDefault="00677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0B5C1" w14:textId="77777777" w:rsidR="00EF3F0D" w:rsidRDefault="00EF3F0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390B7" w14:textId="77777777" w:rsidR="00EF3F0D" w:rsidRDefault="00F10F54">
    <w:pPr>
      <w:rPr>
        <w:rFonts w:ascii="Ubuntu" w:eastAsia="Ubuntu" w:hAnsi="Ubuntu" w:cs="Ubuntu"/>
        <w:color w:val="FF0000"/>
        <w:sz w:val="16"/>
        <w:szCs w:val="16"/>
      </w:rPr>
    </w:pPr>
    <w:bookmarkStart w:id="5" w:name="_heading=h.30j0zll" w:colFirst="0" w:colLast="0"/>
    <w:bookmarkEnd w:id="5"/>
    <w:r>
      <w:rPr>
        <w:rFonts w:ascii="Ubuntu" w:eastAsia="Ubuntu" w:hAnsi="Ubuntu" w:cs="Ubuntu"/>
        <w:color w:val="FF0000"/>
        <w:sz w:val="16"/>
        <w:szCs w:val="16"/>
      </w:rPr>
      <w:t xml:space="preserve">F = Fall term available W = Winter term available S = Spring/Summer available (subject to change without notice).                                                                        </w:t>
    </w:r>
    <w:r>
      <w:rPr>
        <w:rFonts w:ascii="Ubuntu" w:eastAsia="Ubuntu" w:hAnsi="Ubuntu" w:cs="Ubuntu"/>
        <w:color w:val="4F81BD"/>
        <w:sz w:val="16"/>
        <w:szCs w:val="16"/>
      </w:rPr>
      <w:t>Prerequisites noted (where “/” = “or”)</w:t>
    </w:r>
  </w:p>
  <w:p w14:paraId="5423A8E7" w14:textId="77777777" w:rsidR="00EF3F0D" w:rsidRDefault="00F10F54">
    <w:pPr>
      <w:rPr>
        <w:b/>
        <w:color w:val="000000"/>
        <w:sz w:val="18"/>
        <w:szCs w:val="18"/>
      </w:rPr>
    </w:pPr>
    <w:r>
      <w:rPr>
        <w:rFonts w:ascii="Ubuntu" w:eastAsia="Ubuntu" w:hAnsi="Ubuntu" w:cs="Ubuntu"/>
        <w:b/>
        <w:sz w:val="16"/>
        <w:szCs w:val="16"/>
      </w:rPr>
      <w:t xml:space="preserve">Note: attempting to register for courses from different year-levels may result in scheduling-conflicts.  </w:t>
    </w:r>
  </w:p>
  <w:p w14:paraId="77137963" w14:textId="77777777" w:rsidR="00EF3F0D" w:rsidRDefault="00F10F5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18"/>
        <w:szCs w:val="18"/>
      </w:rPr>
    </w:pPr>
    <w:r>
      <w:rPr>
        <w:b/>
        <w:color w:val="000000"/>
        <w:sz w:val="18"/>
        <w:szCs w:val="18"/>
      </w:rPr>
      <w:t xml:space="preserve">FBIT elective list: </w:t>
    </w:r>
    <w:hyperlink r:id="rId1">
      <w:r>
        <w:rPr>
          <w:color w:val="0000FF"/>
          <w:sz w:val="18"/>
          <w:szCs w:val="18"/>
          <w:u w:val="single"/>
        </w:rPr>
        <w:t>https://businessandit.ontariotechu.ca/undergraduate/academic-support/electives.php</w:t>
      </w:r>
    </w:hyperlink>
    <w:r>
      <w:rPr>
        <w:color w:val="000000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5919B" w14:textId="77777777" w:rsidR="00EF3F0D" w:rsidRDefault="00EF3F0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BB740" w14:textId="77777777" w:rsidR="006772C3" w:rsidRDefault="006772C3">
      <w:pPr>
        <w:spacing w:after="0" w:line="240" w:lineRule="auto"/>
      </w:pPr>
      <w:r>
        <w:separator/>
      </w:r>
    </w:p>
  </w:footnote>
  <w:footnote w:type="continuationSeparator" w:id="0">
    <w:p w14:paraId="50115107" w14:textId="77777777" w:rsidR="006772C3" w:rsidRDefault="00677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6A08C" w14:textId="77777777" w:rsidR="00EF3F0D" w:rsidRDefault="00EF3F0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634EE" w14:textId="168669EF" w:rsidR="00EF3F0D" w:rsidRDefault="004B4EDC">
    <w:pPr>
      <w:jc w:val="center"/>
      <w:rPr>
        <w:color w:val="2F5496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22E1E93" wp14:editId="5BF97561">
          <wp:simplePos x="0" y="0"/>
          <wp:positionH relativeFrom="column">
            <wp:posOffset>8145780</wp:posOffset>
          </wp:positionH>
          <wp:positionV relativeFrom="paragraph">
            <wp:posOffset>-106680</wp:posOffset>
          </wp:positionV>
          <wp:extent cx="1276350" cy="693420"/>
          <wp:effectExtent l="0" t="0" r="0" b="0"/>
          <wp:wrapNone/>
          <wp:docPr id="6" name="image1.jpg" descr="A picture containing text, font, logo, graphics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picture containing text, font, logo, graphics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6350" cy="693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5FED">
      <w:rPr>
        <w:color w:val="2F5496"/>
        <w:sz w:val="32"/>
        <w:szCs w:val="32"/>
      </w:rPr>
      <w:t>Bachelor of I.T. - Networking and I.T. Security 202</w:t>
    </w:r>
    <w:r>
      <w:rPr>
        <w:color w:val="2F5496"/>
        <w:sz w:val="32"/>
        <w:szCs w:val="32"/>
      </w:rPr>
      <w:t>4</w:t>
    </w:r>
    <w:r w:rsidR="007A5FED">
      <w:rPr>
        <w:color w:val="2F5496"/>
        <w:sz w:val="32"/>
        <w:szCs w:val="32"/>
      </w:rPr>
      <w:t>-202</w:t>
    </w:r>
    <w:r>
      <w:rPr>
        <w:color w:val="2F5496"/>
        <w:sz w:val="32"/>
        <w:szCs w:val="32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D2ED90" w14:textId="77777777" w:rsidR="00EF3F0D" w:rsidRDefault="00EF3F0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F528C4"/>
    <w:multiLevelType w:val="multilevel"/>
    <w:tmpl w:val="2F1CB3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381360A"/>
    <w:multiLevelType w:val="multilevel"/>
    <w:tmpl w:val="DB445F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F0D"/>
    <w:rsid w:val="00031765"/>
    <w:rsid w:val="00090973"/>
    <w:rsid w:val="001100D5"/>
    <w:rsid w:val="001715B5"/>
    <w:rsid w:val="00207A3E"/>
    <w:rsid w:val="00254AFD"/>
    <w:rsid w:val="004B4EDC"/>
    <w:rsid w:val="004E74D7"/>
    <w:rsid w:val="005B1D83"/>
    <w:rsid w:val="005C1BA5"/>
    <w:rsid w:val="005C4D04"/>
    <w:rsid w:val="005E0171"/>
    <w:rsid w:val="0061314C"/>
    <w:rsid w:val="006772C3"/>
    <w:rsid w:val="007159B4"/>
    <w:rsid w:val="007A5FED"/>
    <w:rsid w:val="007A64A3"/>
    <w:rsid w:val="008D3591"/>
    <w:rsid w:val="009A5F3F"/>
    <w:rsid w:val="009B0086"/>
    <w:rsid w:val="009C3FC8"/>
    <w:rsid w:val="009D245B"/>
    <w:rsid w:val="00A34CCE"/>
    <w:rsid w:val="00B26324"/>
    <w:rsid w:val="00BA324A"/>
    <w:rsid w:val="00CB3E54"/>
    <w:rsid w:val="00DA1420"/>
    <w:rsid w:val="00EA737D"/>
    <w:rsid w:val="00EF3F0D"/>
    <w:rsid w:val="00F10F54"/>
    <w:rsid w:val="00F21D82"/>
    <w:rsid w:val="00F43D3F"/>
    <w:rsid w:val="00FD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BEE70"/>
  <w15:docId w15:val="{D27379CB-BAA3-4071-914E-380766809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DC0C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C0D"/>
  </w:style>
  <w:style w:type="paragraph" w:styleId="Footer">
    <w:name w:val="footer"/>
    <w:basedOn w:val="Normal"/>
    <w:link w:val="FooterChar"/>
    <w:uiPriority w:val="99"/>
    <w:unhideWhenUsed/>
    <w:rsid w:val="00DC0C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C0D"/>
  </w:style>
  <w:style w:type="character" w:styleId="Hyperlink">
    <w:name w:val="Hyperlink"/>
    <w:basedOn w:val="DefaultParagraphFont"/>
    <w:uiPriority w:val="99"/>
    <w:unhideWhenUsed/>
    <w:rsid w:val="006F1B3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1B35"/>
    <w:rPr>
      <w:color w:val="605E5C"/>
      <w:shd w:val="clear" w:color="auto" w:fill="E1DFDD"/>
    </w:r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ademicadvising.ontariotechu.ca/faculties/business-and-information-technology/first-year-students.php" TargetMode="External"/><Relationship Id="rId13" Type="http://schemas.openxmlformats.org/officeDocument/2006/relationships/hyperlink" Target="https://registrar.ontariotechu.ca/services/grading.php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calendar.ontariotechu.ca/preview_entity.php?catoid=48&amp;ent_oid=1022%2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ontariotechu.ca/forms/online/view.php?id=373269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usinessandit.ontariotechu.ca/undergraduate/academic-support/electives.php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studentlife.ontariotechu.ca/current-students/health-and-wellness/mental-health-services/index.php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businessandit.ontariotechu.ca/experiential-learning/contact.php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cademicadvising.ontariotechu.ca/faculties/business-and-information-technology/upper-year-and-returning-students.php" TargetMode="External"/><Relationship Id="rId14" Type="http://schemas.openxmlformats.org/officeDocument/2006/relationships/hyperlink" Target="https://registrar.ontariotechu.ca/services/grading.php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businessandit.ontariotechu.ca/undergraduate/academic-support/electives.php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SjNmL7sojeGvv6YURE9XM7JsCQ==">CgMxLjAyCGguZ2pkZ3hzMgloLjMwajB6bGw4AHIhMTJkcFUwc1huTjZXN0dUT2N5RHRhUTBkejlQMmNNZmlD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Cyndi Hillis</dc:creator>
  <cp:lastModifiedBy>Cyndi Hillis</cp:lastModifiedBy>
  <cp:revision>6</cp:revision>
  <cp:lastPrinted>2024-06-04T14:31:00Z</cp:lastPrinted>
  <dcterms:created xsi:type="dcterms:W3CDTF">2024-06-04T17:52:00Z</dcterms:created>
  <dcterms:modified xsi:type="dcterms:W3CDTF">2024-06-12T14:09:00Z</dcterms:modified>
</cp:coreProperties>
</file>